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b w:val="1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sz w:val="46"/>
          <w:szCs w:val="46"/>
          <w:rtl w:val="0"/>
        </w:rPr>
        <w:t xml:space="preserve">ЗАКУСКИ</w:t>
      </w:r>
    </w:p>
    <w:p w:rsidR="00000000" w:rsidDel="00000000" w:rsidP="00000000" w:rsidRDefault="00000000" w:rsidRPr="00000000" w14:paraId="00000002">
      <w:pPr>
        <w:ind w:left="720" w:firstLine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atic SC" w:cs="Amatic SC" w:eastAsia="Amatic SC" w:hAnsi="Amatic SC"/>
          <w:sz w:val="38"/>
          <w:szCs w:val="38"/>
        </w:rPr>
        <w:sectPr>
          <w:pgSz w:h="16834" w:w="11909" w:orient="portrait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Оливки </w:t>
      </w:r>
    </w:p>
    <w:p w:rsidR="00000000" w:rsidDel="00000000" w:rsidP="00000000" w:rsidRDefault="00000000" w:rsidRPr="00000000" w14:paraId="00000005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Вяленые томаты</w:t>
      </w:r>
    </w:p>
    <w:p w:rsidR="00000000" w:rsidDel="00000000" w:rsidP="00000000" w:rsidRDefault="00000000" w:rsidRPr="00000000" w14:paraId="00000006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Артишоки с пармезаном </w:t>
      </w:r>
    </w:p>
    <w:p w:rsidR="00000000" w:rsidDel="00000000" w:rsidP="00000000" w:rsidRDefault="00000000" w:rsidRPr="00000000" w14:paraId="00000007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Сыр</w:t>
      </w:r>
    </w:p>
    <w:p w:rsidR="00000000" w:rsidDel="00000000" w:rsidP="00000000" w:rsidRDefault="00000000" w:rsidRPr="00000000" w14:paraId="00000008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 тартюфо </w:t>
      </w:r>
    </w:p>
    <w:p w:rsidR="00000000" w:rsidDel="00000000" w:rsidP="00000000" w:rsidRDefault="00000000" w:rsidRPr="00000000" w14:paraId="00000009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→горгонзола</w:t>
      </w:r>
    </w:p>
    <w:p w:rsidR="00000000" w:rsidDel="00000000" w:rsidP="00000000" w:rsidRDefault="00000000" w:rsidRPr="00000000" w14:paraId="0000000A">
      <w:pPr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Брускетты</w:t>
      </w:r>
    </w:p>
    <w:p w:rsidR="00000000" w:rsidDel="00000000" w:rsidP="00000000" w:rsidRDefault="00000000" w:rsidRPr="00000000" w14:paraId="0000000B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 с авокадо</w:t>
      </w:r>
    </w:p>
    <w:p w:rsidR="00000000" w:rsidDel="00000000" w:rsidP="00000000" w:rsidRDefault="00000000" w:rsidRPr="00000000" w14:paraId="0000000C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→с лососем слабой соли</w:t>
      </w:r>
    </w:p>
    <w:p w:rsidR="00000000" w:rsidDel="00000000" w:rsidP="00000000" w:rsidRDefault="00000000" w:rsidRPr="00000000" w14:paraId="0000000D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→с паштетом</w:t>
      </w:r>
    </w:p>
    <w:p w:rsidR="00000000" w:rsidDel="00000000" w:rsidP="00000000" w:rsidRDefault="00000000" w:rsidRPr="00000000" w14:paraId="0000000E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 Unicode MS" w:cs="Arial Unicode MS" w:eastAsia="Arial Unicode MS" w:hAnsi="Arial Unicode MS"/>
          <w:sz w:val="38"/>
          <w:szCs w:val="38"/>
          <w:rtl w:val="0"/>
        </w:rPr>
        <w:t xml:space="preserve">→со страчателлой, томатами и баклажаном</w:t>
      </w:r>
    </w:p>
    <w:p w:rsidR="00000000" w:rsidDel="00000000" w:rsidP="00000000" w:rsidRDefault="00000000" w:rsidRPr="00000000" w14:paraId="0000000F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320</w:t>
      </w:r>
    </w:p>
    <w:p w:rsidR="00000000" w:rsidDel="00000000" w:rsidP="00000000" w:rsidRDefault="00000000" w:rsidRPr="00000000" w14:paraId="00000013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320</w:t>
      </w:r>
    </w:p>
    <w:p w:rsidR="00000000" w:rsidDel="00000000" w:rsidP="00000000" w:rsidRDefault="00000000" w:rsidRPr="00000000" w14:paraId="00000014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360 </w:t>
      </w:r>
    </w:p>
    <w:p w:rsidR="00000000" w:rsidDel="00000000" w:rsidP="00000000" w:rsidRDefault="00000000" w:rsidRPr="00000000" w14:paraId="00000015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360</w:t>
      </w:r>
    </w:p>
    <w:p w:rsidR="00000000" w:rsidDel="00000000" w:rsidP="00000000" w:rsidRDefault="00000000" w:rsidRPr="00000000" w14:paraId="00000017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340</w:t>
      </w:r>
    </w:p>
    <w:p w:rsidR="00000000" w:rsidDel="00000000" w:rsidP="00000000" w:rsidRDefault="00000000" w:rsidRPr="00000000" w14:paraId="00000018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320</w:t>
      </w:r>
    </w:p>
    <w:p w:rsidR="00000000" w:rsidDel="00000000" w:rsidP="00000000" w:rsidRDefault="00000000" w:rsidRPr="00000000" w14:paraId="0000001A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380</w:t>
      </w:r>
    </w:p>
    <w:p w:rsidR="00000000" w:rsidDel="00000000" w:rsidP="00000000" w:rsidRDefault="00000000" w:rsidRPr="00000000" w14:paraId="0000001B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380</w:t>
      </w:r>
    </w:p>
    <w:p w:rsidR="00000000" w:rsidDel="00000000" w:rsidP="00000000" w:rsidRDefault="00000000" w:rsidRPr="00000000" w14:paraId="0000001C">
      <w:pPr>
        <w:ind w:left="720" w:firstLine="0"/>
        <w:jc w:val="righ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380</w:t>
      </w:r>
    </w:p>
    <w:p w:rsidR="00000000" w:rsidDel="00000000" w:rsidP="00000000" w:rsidRDefault="00000000" w:rsidRPr="00000000" w14:paraId="0000001D">
      <w:pPr>
        <w:ind w:left="720" w:firstLine="0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Amatic SC" w:cs="Amatic SC" w:eastAsia="Amatic SC" w:hAnsi="Amatic SC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matic SC" w:cs="Amatic SC" w:eastAsia="Amatic SC" w:hAnsi="Amatic SC"/>
          <w:sz w:val="34"/>
          <w:szCs w:val="34"/>
        </w:rPr>
        <w:sectPr>
          <w:type w:val="continuous"/>
          <w:pgSz w:h="16834" w:w="11909" w:orient="portrait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center"/>
        <w:rPr>
          <w:rFonts w:ascii="Amatic SC" w:cs="Amatic SC" w:eastAsia="Amatic SC" w:hAnsi="Amatic SC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ЕДА</w:t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rFonts w:ascii="Amatic SC" w:cs="Amatic SC" w:eastAsia="Amatic SC" w:hAnsi="Amatic SC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hanging="360"/>
        <w:jc w:val="left"/>
        <w:rPr>
          <w:rFonts w:ascii="Amatic SC" w:cs="Amatic SC" w:eastAsia="Amatic SC" w:hAnsi="Amatic SC"/>
          <w:sz w:val="34"/>
          <w:szCs w:val="34"/>
        </w:rPr>
        <w:sectPr>
          <w:type w:val="continuous"/>
          <w:pgSz w:h="16834" w:w="11909" w:orient="portrait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Греческий салат</w:t>
      </w:r>
    </w:p>
    <w:p w:rsidR="00000000" w:rsidDel="00000000" w:rsidP="00000000" w:rsidRDefault="00000000" w:rsidRPr="00000000" w14:paraId="00000024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Мясной салат</w:t>
      </w:r>
    </w:p>
    <w:p w:rsidR="00000000" w:rsidDel="00000000" w:rsidP="00000000" w:rsidRDefault="00000000" w:rsidRPr="00000000" w14:paraId="00000025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Креветки в салате</w:t>
      </w:r>
    </w:p>
    <w:p w:rsidR="00000000" w:rsidDel="00000000" w:rsidP="00000000" w:rsidRDefault="00000000" w:rsidRPr="00000000" w14:paraId="00000026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Сэндвич с ростбифом</w:t>
      </w:r>
    </w:p>
    <w:p w:rsidR="00000000" w:rsidDel="00000000" w:rsidP="00000000" w:rsidRDefault="00000000" w:rsidRPr="00000000" w14:paraId="00000027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Паста дня</w:t>
      </w:r>
    </w:p>
    <w:p w:rsidR="00000000" w:rsidDel="00000000" w:rsidP="00000000" w:rsidRDefault="00000000" w:rsidRPr="00000000" w14:paraId="00000028">
      <w:pPr>
        <w:jc w:val="lef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Суп дня</w:t>
      </w:r>
    </w:p>
    <w:p w:rsidR="00000000" w:rsidDel="00000000" w:rsidP="00000000" w:rsidRDefault="00000000" w:rsidRPr="00000000" w14:paraId="00000029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380 </w:t>
      </w:r>
    </w:p>
    <w:p w:rsidR="00000000" w:rsidDel="00000000" w:rsidP="00000000" w:rsidRDefault="00000000" w:rsidRPr="00000000" w14:paraId="0000002A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460</w:t>
      </w:r>
    </w:p>
    <w:p w:rsidR="00000000" w:rsidDel="00000000" w:rsidP="00000000" w:rsidRDefault="00000000" w:rsidRPr="00000000" w14:paraId="0000002B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460</w:t>
      </w:r>
    </w:p>
    <w:p w:rsidR="00000000" w:rsidDel="00000000" w:rsidP="00000000" w:rsidRDefault="00000000" w:rsidRPr="00000000" w14:paraId="0000002C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480</w:t>
      </w:r>
    </w:p>
    <w:p w:rsidR="00000000" w:rsidDel="00000000" w:rsidP="00000000" w:rsidRDefault="00000000" w:rsidRPr="00000000" w14:paraId="0000002D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320</w:t>
      </w:r>
    </w:p>
    <w:p w:rsidR="00000000" w:rsidDel="00000000" w:rsidP="00000000" w:rsidRDefault="00000000" w:rsidRPr="00000000" w14:paraId="0000002E">
      <w:pPr>
        <w:ind w:left="1440" w:firstLine="0"/>
        <w:jc w:val="right"/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420</w:t>
      </w:r>
    </w:p>
    <w:p w:rsidR="00000000" w:rsidDel="00000000" w:rsidP="00000000" w:rsidRDefault="00000000" w:rsidRPr="00000000" w14:paraId="0000002F">
      <w:pPr>
        <w:ind w:left="1440" w:firstLine="0"/>
        <w:jc w:val="right"/>
        <w:rPr>
          <w:rFonts w:ascii="Amatic SC" w:cs="Amatic SC" w:eastAsia="Amatic SC" w:hAnsi="Amatic SC"/>
          <w:b w:val="1"/>
          <w:sz w:val="36"/>
          <w:szCs w:val="36"/>
        </w:rPr>
        <w:sectPr>
          <w:type w:val="continuous"/>
          <w:pgSz w:h="16834" w:w="11909" w:orient="portrait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>
          <w:rFonts w:ascii="Amatic SC" w:cs="Amatic SC" w:eastAsia="Amatic SC" w:hAnsi="Amatic SC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СЛАДКОЕ</w:t>
      </w:r>
    </w:p>
    <w:p w:rsidR="00000000" w:rsidDel="00000000" w:rsidP="00000000" w:rsidRDefault="00000000" w:rsidRPr="00000000" w14:paraId="00000031">
      <w:pPr>
        <w:ind w:left="720" w:firstLine="0"/>
        <w:jc w:val="center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hanging="360"/>
        <w:jc w:val="left"/>
        <w:rPr>
          <w:rFonts w:ascii="Amatic SC" w:cs="Amatic SC" w:eastAsia="Amatic SC" w:hAnsi="Amatic SC"/>
          <w:sz w:val="38"/>
          <w:szCs w:val="38"/>
        </w:rPr>
        <w:sectPr>
          <w:type w:val="continuous"/>
          <w:pgSz w:h="16834" w:w="11909" w:orient="portrait"/>
          <w:pgMar w:bottom="1440.0000000000002" w:top="1440.0000000000002" w:left="1440.0000000000002" w:right="1440.0000000000002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Шведская булочка с кардамоном   </w:t>
      </w:r>
    </w:p>
    <w:p w:rsidR="00000000" w:rsidDel="00000000" w:rsidP="00000000" w:rsidRDefault="00000000" w:rsidRPr="00000000" w14:paraId="00000034">
      <w:pPr>
        <w:ind w:left="720" w:firstLine="0"/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                                                   160</w:t>
      </w:r>
    </w:p>
    <w:p w:rsidR="00000000" w:rsidDel="00000000" w:rsidP="00000000" w:rsidRDefault="00000000" w:rsidRPr="00000000" w14:paraId="00000035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Шоколадный тортик</w:t>
      </w:r>
    </w:p>
    <w:p w:rsidR="00000000" w:rsidDel="00000000" w:rsidP="00000000" w:rsidRDefault="00000000" w:rsidRPr="00000000" w14:paraId="00000036">
      <w:pPr>
        <w:ind w:left="720" w:firstLine="0"/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                                      220</w:t>
      </w:r>
    </w:p>
    <w:p w:rsidR="00000000" w:rsidDel="00000000" w:rsidP="00000000" w:rsidRDefault="00000000" w:rsidRPr="00000000" w14:paraId="00000037">
      <w:pPr>
        <w:jc w:val="left"/>
        <w:rPr>
          <w:rFonts w:ascii="Amatic SC" w:cs="Amatic SC" w:eastAsia="Amatic SC" w:hAnsi="Amatic SC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sz w:val="38"/>
          <w:szCs w:val="38"/>
          <w:rtl w:val="0"/>
        </w:rPr>
        <w:t xml:space="preserve">Баскский чизкейк</w:t>
      </w:r>
    </w:p>
    <w:p w:rsidR="00000000" w:rsidDel="00000000" w:rsidP="00000000" w:rsidRDefault="00000000" w:rsidRPr="00000000" w14:paraId="00000038">
      <w:pPr>
        <w:ind w:left="1440" w:firstLine="0"/>
        <w:jc w:val="left"/>
        <w:rPr>
          <w:rFonts w:ascii="Amatic SC" w:cs="Amatic SC" w:eastAsia="Amatic SC" w:hAnsi="Amatic SC"/>
          <w:sz w:val="38"/>
          <w:szCs w:val="38"/>
        </w:rPr>
        <w:sectPr>
          <w:type w:val="continuous"/>
          <w:pgSz w:h="16834" w:w="11909" w:orient="portrait"/>
          <w:pgMar w:bottom="1440.0000000000002" w:top="1440.0000000000002" w:left="1440.0000000000002" w:right="1440.0000000000002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Amatic SC" w:cs="Amatic SC" w:eastAsia="Amatic SC" w:hAnsi="Amatic SC"/>
          <w:sz w:val="38"/>
          <w:szCs w:val="38"/>
          <w:rtl w:val="0"/>
        </w:rPr>
        <w:t xml:space="preserve">                            320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jc w:val="left"/>
        <w:rPr>
          <w:rFonts w:ascii="Caveat" w:cs="Caveat" w:eastAsia="Caveat" w:hAnsi="Cave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0"/>
        <w:jc w:val="left"/>
        <w:rPr>
          <w:rFonts w:ascii="Caveat" w:cs="Caveat" w:eastAsia="Caveat" w:hAnsi="Caveat"/>
          <w:sz w:val="32"/>
          <w:szCs w:val="32"/>
        </w:rPr>
        <w:sectPr>
          <w:type w:val="nextPage"/>
          <w:pgSz w:h="16834" w:w="11909" w:orient="portrait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mbria"/>
  <w:font w:name="Caveat">
    <w:embedRegular w:fontKey="{00000000-0000-0000-0000-000000000000}" r:id="rId1" w:subsetted="0"/>
    <w:embedBold w:fontKey="{00000000-0000-0000-0000-000000000000}" r:id="rId2" w:subsetted="0"/>
  </w:font>
  <w:font w:name="Amatic SC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maticSC-regular.ttf"/><Relationship Id="rId4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